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24" w:rsidRPr="00464E07" w:rsidRDefault="00C60B77" w:rsidP="00464E07">
      <w:pPr>
        <w:bidi/>
        <w:jc w:val="center"/>
        <w:rPr>
          <w:rFonts w:cs="B Titr"/>
          <w:sz w:val="28"/>
          <w:szCs w:val="28"/>
        </w:rPr>
      </w:pPr>
      <w:r w:rsidRPr="00464E07">
        <w:rPr>
          <w:rFonts w:cs="B Titr"/>
          <w:sz w:val="28"/>
          <w:szCs w:val="28"/>
          <w:rtl/>
        </w:rPr>
        <w:t>بیانیه</w:t>
      </w:r>
      <w:r w:rsidRPr="00464E07">
        <w:rPr>
          <w:rFonts w:cs="B Titr"/>
          <w:sz w:val="28"/>
          <w:szCs w:val="28"/>
        </w:rPr>
        <w:t xml:space="preserve"> </w:t>
      </w:r>
      <w:r w:rsidRPr="00464E07">
        <w:rPr>
          <w:rFonts w:cs="B Titr"/>
          <w:sz w:val="28"/>
          <w:szCs w:val="28"/>
          <w:rtl/>
        </w:rPr>
        <w:t>توافق</w:t>
      </w:r>
      <w:r w:rsidRPr="00464E07">
        <w:rPr>
          <w:rFonts w:cs="B Titr"/>
          <w:sz w:val="28"/>
          <w:szCs w:val="28"/>
        </w:rPr>
        <w:t xml:space="preserve"> </w:t>
      </w:r>
      <w:r w:rsidRPr="00464E07">
        <w:rPr>
          <w:rFonts w:cs="B Titr"/>
          <w:sz w:val="28"/>
          <w:szCs w:val="28"/>
          <w:rtl/>
        </w:rPr>
        <w:t>نامه</w:t>
      </w:r>
      <w:r w:rsidRPr="00464E07">
        <w:rPr>
          <w:rFonts w:cs="B Titr"/>
          <w:sz w:val="28"/>
          <w:szCs w:val="28"/>
        </w:rPr>
        <w:t xml:space="preserve"> </w:t>
      </w:r>
      <w:r w:rsidRPr="00464E07">
        <w:rPr>
          <w:rFonts w:cs="B Titr"/>
          <w:sz w:val="28"/>
          <w:szCs w:val="28"/>
          <w:rtl/>
        </w:rPr>
        <w:t>سطح</w:t>
      </w:r>
      <w:r w:rsidRPr="00464E07">
        <w:rPr>
          <w:rFonts w:cs="B Titr"/>
          <w:sz w:val="28"/>
          <w:szCs w:val="28"/>
        </w:rPr>
        <w:t xml:space="preserve"> </w:t>
      </w:r>
      <w:r w:rsidRPr="00464E07">
        <w:rPr>
          <w:rFonts w:cs="B Titr"/>
          <w:sz w:val="28"/>
          <w:szCs w:val="28"/>
          <w:rtl/>
        </w:rPr>
        <w:t>خدمت</w:t>
      </w:r>
    </w:p>
    <w:p w:rsidR="00C60B77" w:rsidRPr="00464E07" w:rsidRDefault="00C60B77" w:rsidP="00464E07">
      <w:pPr>
        <w:bidi/>
        <w:rPr>
          <w:rFonts w:cs="B Titr"/>
          <w:sz w:val="28"/>
          <w:szCs w:val="28"/>
        </w:rPr>
      </w:pPr>
      <w:r w:rsidRPr="00464E07">
        <w:rPr>
          <w:rFonts w:cs="B Titr"/>
          <w:sz w:val="28"/>
          <w:szCs w:val="28"/>
          <w:rtl/>
        </w:rPr>
        <w:t>توافقنامه</w:t>
      </w:r>
      <w:r w:rsidRPr="00464E07">
        <w:rPr>
          <w:rFonts w:cs="B Titr"/>
          <w:sz w:val="28"/>
          <w:szCs w:val="28"/>
        </w:rPr>
        <w:t xml:space="preserve"> </w:t>
      </w:r>
      <w:r w:rsidRPr="00464E07">
        <w:rPr>
          <w:rFonts w:cs="B Titr"/>
          <w:sz w:val="28"/>
          <w:szCs w:val="28"/>
          <w:rtl/>
        </w:rPr>
        <w:t>سطح</w:t>
      </w:r>
      <w:r w:rsidRPr="00464E07">
        <w:rPr>
          <w:rFonts w:cs="B Titr"/>
          <w:sz w:val="28"/>
          <w:szCs w:val="28"/>
        </w:rPr>
        <w:t xml:space="preserve"> </w:t>
      </w:r>
      <w:r w:rsidRPr="00464E07">
        <w:rPr>
          <w:rFonts w:cs="B Titr"/>
          <w:sz w:val="28"/>
          <w:szCs w:val="28"/>
          <w:rtl/>
        </w:rPr>
        <w:t>خدمت</w:t>
      </w:r>
      <w:r w:rsidRPr="00464E07">
        <w:rPr>
          <w:rFonts w:cs="B Titr"/>
          <w:sz w:val="28"/>
          <w:szCs w:val="28"/>
        </w:rPr>
        <w:t xml:space="preserve"> </w:t>
      </w:r>
      <w:r w:rsidRPr="00464E07">
        <w:rPr>
          <w:rFonts w:cs="B Titr"/>
          <w:sz w:val="28"/>
          <w:szCs w:val="28"/>
          <w:rtl/>
        </w:rPr>
        <w:t>برگزاری</w:t>
      </w:r>
      <w:r w:rsidRPr="00464E07">
        <w:rPr>
          <w:rFonts w:cs="B Titr"/>
          <w:sz w:val="28"/>
          <w:szCs w:val="28"/>
        </w:rPr>
        <w:t xml:space="preserve"> </w:t>
      </w:r>
      <w:r w:rsidRPr="00464E07">
        <w:rPr>
          <w:rFonts w:cs="B Titr"/>
          <w:sz w:val="28"/>
          <w:szCs w:val="28"/>
          <w:rtl/>
        </w:rPr>
        <w:t>دوره های</w:t>
      </w:r>
      <w:r w:rsidRPr="00464E07">
        <w:rPr>
          <w:rFonts w:cs="B Titr"/>
          <w:sz w:val="28"/>
          <w:szCs w:val="28"/>
        </w:rPr>
        <w:t xml:space="preserve"> </w:t>
      </w:r>
      <w:r w:rsidRPr="00464E07">
        <w:rPr>
          <w:rFonts w:cs="B Titr"/>
          <w:sz w:val="28"/>
          <w:szCs w:val="28"/>
          <w:rtl/>
        </w:rPr>
        <w:t>آموزشی</w:t>
      </w:r>
      <w:r w:rsidRPr="00464E07">
        <w:rPr>
          <w:rFonts w:cs="B Titr"/>
          <w:sz w:val="28"/>
          <w:szCs w:val="28"/>
        </w:rPr>
        <w:t xml:space="preserve"> </w:t>
      </w:r>
      <w:r w:rsidRPr="00464E07">
        <w:rPr>
          <w:rFonts w:cs="B Titr"/>
          <w:sz w:val="28"/>
          <w:szCs w:val="28"/>
          <w:rtl/>
        </w:rPr>
        <w:t>مهارتی</w:t>
      </w:r>
      <w:r w:rsidRPr="00464E07">
        <w:rPr>
          <w:rFonts w:cs="B Titr"/>
          <w:sz w:val="28"/>
          <w:szCs w:val="28"/>
        </w:rPr>
        <w:t xml:space="preserve"> </w:t>
      </w:r>
      <w:r w:rsidRPr="00464E07">
        <w:rPr>
          <w:rFonts w:cs="B Titr"/>
          <w:sz w:val="28"/>
          <w:szCs w:val="28"/>
          <w:rtl/>
        </w:rPr>
        <w:t>فنی</w:t>
      </w:r>
      <w:r w:rsidRPr="00464E07">
        <w:rPr>
          <w:rFonts w:cs="B Titr"/>
          <w:sz w:val="28"/>
          <w:szCs w:val="28"/>
        </w:rPr>
        <w:t xml:space="preserve"> </w:t>
      </w:r>
      <w:r w:rsidRPr="00464E07">
        <w:rPr>
          <w:rFonts w:cs="B Titr"/>
          <w:sz w:val="28"/>
          <w:szCs w:val="28"/>
          <w:rtl/>
        </w:rPr>
        <w:t>وحرفه ای</w:t>
      </w:r>
    </w:p>
    <w:p w:rsidR="00C60B77" w:rsidRPr="00464E07" w:rsidRDefault="00E8403D" w:rsidP="00E8403D">
      <w:pPr>
        <w:bidi/>
        <w:rPr>
          <w:rFonts w:cs="B Titr"/>
          <w:sz w:val="28"/>
          <w:szCs w:val="28"/>
        </w:rPr>
      </w:pPr>
      <w:r w:rsidRPr="00464E07">
        <w:rPr>
          <w:rFonts w:cs="B Titr"/>
          <w:sz w:val="28"/>
          <w:szCs w:val="28"/>
          <w:rtl/>
        </w:rPr>
        <w:t>مقدمه</w:t>
      </w:r>
      <w:r w:rsidRPr="00464E07">
        <w:rPr>
          <w:rFonts w:cs="B Titr"/>
          <w:sz w:val="28"/>
          <w:szCs w:val="28"/>
        </w:rPr>
        <w:t xml:space="preserve"> :</w:t>
      </w:r>
    </w:p>
    <w:p w:rsidR="00E8403D" w:rsidRPr="00464E07" w:rsidRDefault="00E8403D" w:rsidP="00464E07">
      <w:pPr>
        <w:bidi/>
        <w:rPr>
          <w:rFonts w:cs="B Nazanin"/>
          <w:b/>
          <w:bCs/>
          <w:sz w:val="28"/>
          <w:szCs w:val="28"/>
          <w:rtl/>
        </w:rPr>
      </w:pPr>
      <w:r w:rsidRPr="00464E07">
        <w:rPr>
          <w:rFonts w:cs="B Nazanin"/>
          <w:b/>
          <w:bCs/>
          <w:sz w:val="28"/>
          <w:szCs w:val="28"/>
          <w:rtl/>
        </w:rPr>
        <w:t xml:space="preserve">بدینوسیله توافقنامه سطح خدمت وب سایت اداره کل آموزش فنی و حرفه ای </w:t>
      </w:r>
      <w:r w:rsidRPr="00464E07">
        <w:rPr>
          <w:rFonts w:cs="B Nazanin" w:hint="cs"/>
          <w:b/>
          <w:bCs/>
          <w:sz w:val="28"/>
          <w:szCs w:val="28"/>
          <w:rtl/>
        </w:rPr>
        <w:t xml:space="preserve">مازندران </w:t>
      </w:r>
      <w:r w:rsidRPr="00464E07">
        <w:rPr>
          <w:rFonts w:cs="B Nazanin"/>
          <w:b/>
          <w:bCs/>
          <w:sz w:val="28"/>
          <w:szCs w:val="28"/>
          <w:rtl/>
        </w:rPr>
        <w:t>به آگاهی مراجعین محترم می</w:t>
      </w:r>
      <w:r w:rsidRPr="00464E07">
        <w:rPr>
          <w:rFonts w:cs="B Nazanin"/>
          <w:b/>
          <w:bCs/>
          <w:sz w:val="28"/>
          <w:szCs w:val="28"/>
        </w:rPr>
        <w:t xml:space="preserve"> </w:t>
      </w:r>
      <w:r w:rsidRPr="00464E07">
        <w:rPr>
          <w:rFonts w:cs="B Nazanin" w:hint="cs"/>
          <w:b/>
          <w:bCs/>
          <w:sz w:val="28"/>
          <w:szCs w:val="28"/>
          <w:rtl/>
        </w:rPr>
        <w:t xml:space="preserve"> رسد:</w:t>
      </w:r>
    </w:p>
    <w:p w:rsidR="000D2BFC" w:rsidRPr="00464E07" w:rsidRDefault="000D2BFC" w:rsidP="00464E07">
      <w:pPr>
        <w:bidi/>
        <w:rPr>
          <w:rFonts w:cs="B Nazanin"/>
          <w:b/>
          <w:bCs/>
          <w:sz w:val="28"/>
          <w:szCs w:val="28"/>
          <w:rtl/>
        </w:rPr>
      </w:pPr>
      <w:r w:rsidRPr="00464E07">
        <w:rPr>
          <w:rFonts w:cs="B Nazanin"/>
          <w:b/>
          <w:bCs/>
          <w:sz w:val="28"/>
          <w:szCs w:val="28"/>
          <w:rtl/>
        </w:rPr>
        <w:t>کلیه خدمات شناسه دار این دستگاه از طریق لینک میز خدمت الکترونیکی در وب سایت اداره کل قابل دسترس عموم می باشد . دراین بخش کلیه خدمات با جزئیات کامل ( شرح خدمت ، فرآیند انجام کار ، شناسنامه خدمت ، هزینه ها و مدارک مورد نیاز و .... ) به صورت کامل بیان شده است</w:t>
      </w:r>
      <w:r w:rsidRPr="00464E07">
        <w:rPr>
          <w:rFonts w:cs="B Nazanin"/>
          <w:b/>
          <w:bCs/>
          <w:sz w:val="28"/>
          <w:szCs w:val="28"/>
        </w:rPr>
        <w:t xml:space="preserve"> .</w:t>
      </w:r>
    </w:p>
    <w:p w:rsidR="000D2BFC" w:rsidRPr="00464E07" w:rsidRDefault="004C34B6" w:rsidP="000D2BFC">
      <w:pPr>
        <w:bidi/>
        <w:rPr>
          <w:rFonts w:cs="B Titr"/>
          <w:sz w:val="28"/>
          <w:szCs w:val="28"/>
          <w:rtl/>
        </w:rPr>
      </w:pPr>
      <w:r w:rsidRPr="00464E07">
        <w:rPr>
          <w:rFonts w:cs="B Titr"/>
          <w:sz w:val="28"/>
          <w:szCs w:val="28"/>
          <w:rtl/>
        </w:rPr>
        <w:t>هدف</w:t>
      </w:r>
      <w:r w:rsidRPr="00464E07">
        <w:rPr>
          <w:rFonts w:cs="B Titr"/>
          <w:sz w:val="28"/>
          <w:szCs w:val="28"/>
        </w:rPr>
        <w:t xml:space="preserve"> :</w:t>
      </w:r>
    </w:p>
    <w:p w:rsidR="004C34B6" w:rsidRPr="00464E07" w:rsidRDefault="004C34B6" w:rsidP="007B6DCD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464E07">
        <w:rPr>
          <w:rFonts w:cs="B Nazanin"/>
          <w:b/>
          <w:bCs/>
          <w:sz w:val="28"/>
          <w:szCs w:val="28"/>
          <w:rtl/>
        </w:rPr>
        <w:t>این بخش ، دلیل اجرای توافقنامه سطح خدمت را بیان می کند</w:t>
      </w:r>
      <w:r w:rsidRPr="00464E07">
        <w:rPr>
          <w:rFonts w:cs="B Nazanin"/>
          <w:b/>
          <w:bCs/>
          <w:sz w:val="28"/>
          <w:szCs w:val="28"/>
        </w:rPr>
        <w:t xml:space="preserve"> .</w:t>
      </w:r>
    </w:p>
    <w:p w:rsidR="004C34B6" w:rsidRPr="00464E07" w:rsidRDefault="004C34B6" w:rsidP="00464E07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464E07">
        <w:rPr>
          <w:rFonts w:cs="B Nazanin"/>
          <w:b/>
          <w:bCs/>
          <w:sz w:val="28"/>
          <w:szCs w:val="28"/>
          <w:rtl/>
        </w:rPr>
        <w:t xml:space="preserve">هدف از توافقنامه سطح خدمت ، ارائه با کیفیت خدمت ارائه شده توسط اداره کل آموزش فنی و حرفه ای </w:t>
      </w:r>
      <w:r w:rsidRPr="00464E07">
        <w:rPr>
          <w:rFonts w:cs="B Nazanin" w:hint="cs"/>
          <w:b/>
          <w:bCs/>
          <w:sz w:val="28"/>
          <w:szCs w:val="28"/>
          <w:rtl/>
        </w:rPr>
        <w:t>مازندران</w:t>
      </w:r>
      <w:r w:rsidRPr="00464E07">
        <w:rPr>
          <w:rFonts w:cs="B Nazanin"/>
          <w:b/>
          <w:bCs/>
          <w:sz w:val="28"/>
          <w:szCs w:val="28"/>
          <w:rtl/>
        </w:rPr>
        <w:t xml:space="preserve"> ، برای خدمت گیرندگان می باشد</w:t>
      </w:r>
      <w:r w:rsidRPr="00464E07">
        <w:rPr>
          <w:rFonts w:cs="B Nazanin"/>
          <w:b/>
          <w:bCs/>
          <w:sz w:val="28"/>
          <w:szCs w:val="28"/>
        </w:rPr>
        <w:t xml:space="preserve"> .</w:t>
      </w:r>
    </w:p>
    <w:p w:rsidR="004C34B6" w:rsidRPr="00464E07" w:rsidRDefault="004C34B6" w:rsidP="00464E07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464E07">
        <w:rPr>
          <w:rFonts w:cs="B Nazanin"/>
          <w:b/>
          <w:bCs/>
          <w:sz w:val="28"/>
          <w:szCs w:val="28"/>
          <w:rtl/>
        </w:rPr>
        <w:t>این بیانیه ، سطح توافق دو جانبه در خصوص خدمات ، روش های نظارت و مسئولیت های این اداره کل را در صورت لزوم مشخص می کند</w:t>
      </w:r>
      <w:r w:rsidRPr="00464E07">
        <w:rPr>
          <w:rFonts w:cs="B Nazanin"/>
          <w:b/>
          <w:bCs/>
          <w:sz w:val="28"/>
          <w:szCs w:val="28"/>
        </w:rPr>
        <w:t xml:space="preserve"> .</w:t>
      </w:r>
    </w:p>
    <w:p w:rsidR="004C34B6" w:rsidRPr="00A16403" w:rsidRDefault="004C34B6" w:rsidP="004C34B6">
      <w:pPr>
        <w:bidi/>
        <w:rPr>
          <w:sz w:val="28"/>
          <w:szCs w:val="28"/>
          <w:rtl/>
        </w:rPr>
      </w:pPr>
      <w:r w:rsidRPr="00464E07">
        <w:rPr>
          <w:rFonts w:cs="B Titr"/>
          <w:sz w:val="28"/>
          <w:szCs w:val="28"/>
          <w:rtl/>
        </w:rPr>
        <w:t>مسئولیت ها</w:t>
      </w:r>
      <w:r w:rsidRPr="00464E07">
        <w:rPr>
          <w:rFonts w:cs="B Titr"/>
          <w:sz w:val="28"/>
          <w:szCs w:val="28"/>
        </w:rPr>
        <w:t xml:space="preserve"> </w:t>
      </w:r>
      <w:r w:rsidRPr="00A16403">
        <w:rPr>
          <w:sz w:val="28"/>
          <w:szCs w:val="28"/>
        </w:rPr>
        <w:t>:</w:t>
      </w:r>
    </w:p>
    <w:p w:rsidR="004C34B6" w:rsidRPr="00464E07" w:rsidRDefault="004C34B6" w:rsidP="00464E07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464E07">
        <w:rPr>
          <w:rFonts w:cs="B Nazanin"/>
          <w:b/>
          <w:bCs/>
          <w:sz w:val="28"/>
          <w:szCs w:val="28"/>
          <w:rtl/>
        </w:rPr>
        <w:t>این تارنما مجهزبه امکان ثبت و پیگیری نظرات و پیشنهادات شما متقاضیان گرامی در مورد هریک از خدمات از طریق مراجعه به بخش میز خدمت الکترونیکی ، منوی ارسال و پیشنهاد در مورد خدمت ، به صورت تمام وقت و در 7 روز هفته و 24 ساعت روز ، می باشد</w:t>
      </w:r>
      <w:r w:rsidRPr="00464E07">
        <w:rPr>
          <w:rFonts w:cs="B Nazanin" w:hint="cs"/>
          <w:b/>
          <w:bCs/>
          <w:sz w:val="28"/>
          <w:szCs w:val="28"/>
          <w:rtl/>
        </w:rPr>
        <w:t>.</w:t>
      </w:r>
    </w:p>
    <w:p w:rsidR="004C34B6" w:rsidRPr="00464E07" w:rsidRDefault="004C34B6" w:rsidP="007B6DCD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464E07">
        <w:rPr>
          <w:rFonts w:cs="B Nazanin"/>
          <w:b/>
          <w:bCs/>
          <w:sz w:val="28"/>
          <w:szCs w:val="28"/>
          <w:rtl/>
        </w:rPr>
        <w:lastRenderedPageBreak/>
        <w:t>حوزه پاسخگویی میز خدمت برای اط</w:t>
      </w:r>
      <w:r w:rsidR="007B6DCD">
        <w:rPr>
          <w:rFonts w:cs="B Nazanin" w:hint="cs"/>
          <w:b/>
          <w:bCs/>
          <w:sz w:val="28"/>
          <w:szCs w:val="28"/>
          <w:rtl/>
          <w:lang w:bidi="fa-IR"/>
        </w:rPr>
        <w:t xml:space="preserve">لاع </w:t>
      </w:r>
      <w:r w:rsidRPr="00464E07">
        <w:rPr>
          <w:rFonts w:cs="B Nazanin"/>
          <w:b/>
          <w:bCs/>
          <w:sz w:val="28"/>
          <w:szCs w:val="28"/>
          <w:rtl/>
        </w:rPr>
        <w:t>و راهنمایی مراجعین از خدمت های الکترونیکی و غیر الکترونیکی راه اندازی شده است . نظرات سازنده شما برای افزایش کیفیت ارائه خدمت و در صورت لزوم اصالح فرآیند ها موثر خواهد بود در صورت امکان در نظرسنجی ما مشارکت فرمائید</w:t>
      </w:r>
      <w:r w:rsidRPr="00464E07">
        <w:rPr>
          <w:rFonts w:cs="B Nazanin"/>
          <w:b/>
          <w:bCs/>
          <w:sz w:val="28"/>
          <w:szCs w:val="28"/>
        </w:rPr>
        <w:t xml:space="preserve"> .</w:t>
      </w:r>
    </w:p>
    <w:p w:rsidR="004C34B6" w:rsidRPr="00464E07" w:rsidRDefault="004C34B6" w:rsidP="00464E07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464E07">
        <w:rPr>
          <w:rFonts w:cs="B Nazanin"/>
          <w:b/>
          <w:bCs/>
          <w:sz w:val="28"/>
          <w:szCs w:val="28"/>
          <w:rtl/>
        </w:rPr>
        <w:t xml:space="preserve">این بخش ، قوانین و مقرراتی را که به اداره کل آموزش فنی و حرفه ای </w:t>
      </w:r>
      <w:r w:rsidRPr="00464E07">
        <w:rPr>
          <w:rFonts w:cs="B Nazanin" w:hint="cs"/>
          <w:b/>
          <w:bCs/>
          <w:sz w:val="28"/>
          <w:szCs w:val="28"/>
          <w:rtl/>
        </w:rPr>
        <w:t>مازندران</w:t>
      </w:r>
      <w:r w:rsidRPr="00464E07">
        <w:rPr>
          <w:rFonts w:cs="B Nazanin"/>
          <w:b/>
          <w:bCs/>
          <w:sz w:val="28"/>
          <w:szCs w:val="28"/>
          <w:rtl/>
        </w:rPr>
        <w:t xml:space="preserve"> اجازه می دهد خدمت ارائه شده در توافقنامه سطح خدمت را ارائه کند ، مستند می کند . همچنین به صورت شفاف بیان می شود که دستگاه چه مسئولیت قانونی در قبال شهروند متقاضی خدمت دارد</w:t>
      </w:r>
      <w:r w:rsidRPr="00464E07">
        <w:rPr>
          <w:rFonts w:cs="B Nazanin"/>
          <w:b/>
          <w:bCs/>
          <w:sz w:val="28"/>
          <w:szCs w:val="28"/>
        </w:rPr>
        <w:t xml:space="preserve"> .</w:t>
      </w:r>
    </w:p>
    <w:p w:rsidR="004C34B6" w:rsidRPr="00464E07" w:rsidRDefault="004C34B6" w:rsidP="00464E07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464E07">
        <w:rPr>
          <w:rFonts w:cs="B Nazanin"/>
          <w:b/>
          <w:bCs/>
          <w:sz w:val="28"/>
          <w:szCs w:val="28"/>
          <w:rtl/>
        </w:rPr>
        <w:t>کلیه فرایند های مرتبط با خدمت از قبیل : شرح خدمت ، فرایند انجام کار ، قوانین و مقررات ، مدارک مورد نیاز ، هزینه ارائه خدمت و .... در میز خدمت الکترونیکی بیان شده است</w:t>
      </w:r>
      <w:r w:rsidRPr="00464E07">
        <w:rPr>
          <w:rFonts w:cs="B Nazanin"/>
          <w:b/>
          <w:bCs/>
          <w:sz w:val="28"/>
          <w:szCs w:val="28"/>
        </w:rPr>
        <w:t xml:space="preserve"> .</w:t>
      </w:r>
    </w:p>
    <w:p w:rsidR="004C34B6" w:rsidRPr="00A16403" w:rsidRDefault="004C34B6" w:rsidP="004C34B6">
      <w:pPr>
        <w:bidi/>
        <w:rPr>
          <w:sz w:val="28"/>
          <w:szCs w:val="28"/>
          <w:rtl/>
        </w:rPr>
      </w:pPr>
      <w:r w:rsidRPr="00A16403">
        <w:rPr>
          <w:rFonts w:cs="B Titr"/>
          <w:sz w:val="28"/>
          <w:szCs w:val="28"/>
          <w:rtl/>
        </w:rPr>
        <w:t>تعهدات</w:t>
      </w:r>
      <w:r w:rsidRPr="00A16403">
        <w:rPr>
          <w:rFonts w:cs="B Titr" w:hint="cs"/>
          <w:sz w:val="28"/>
          <w:szCs w:val="28"/>
          <w:rtl/>
        </w:rPr>
        <w:t xml:space="preserve"> </w:t>
      </w:r>
      <w:r w:rsidRPr="00A16403">
        <w:rPr>
          <w:rFonts w:cs="B Titr"/>
          <w:sz w:val="28"/>
          <w:szCs w:val="28"/>
          <w:rtl/>
        </w:rPr>
        <w:t>متقابل</w:t>
      </w:r>
      <w:r w:rsidRPr="00A16403">
        <w:rPr>
          <w:rFonts w:cs="B Titr" w:hint="cs"/>
          <w:sz w:val="28"/>
          <w:szCs w:val="28"/>
          <w:rtl/>
        </w:rPr>
        <w:t xml:space="preserve"> </w:t>
      </w:r>
      <w:r w:rsidRPr="00A16403">
        <w:rPr>
          <w:rFonts w:cs="B Titr"/>
          <w:sz w:val="28"/>
          <w:szCs w:val="28"/>
          <w:rtl/>
        </w:rPr>
        <w:t>خدمت</w:t>
      </w:r>
      <w:r w:rsidRPr="00A16403">
        <w:rPr>
          <w:rFonts w:cs="B Titr" w:hint="cs"/>
          <w:sz w:val="28"/>
          <w:szCs w:val="28"/>
          <w:rtl/>
        </w:rPr>
        <w:t xml:space="preserve"> </w:t>
      </w:r>
      <w:r w:rsidRPr="00A16403">
        <w:rPr>
          <w:rFonts w:cs="B Titr"/>
          <w:sz w:val="28"/>
          <w:szCs w:val="28"/>
          <w:rtl/>
        </w:rPr>
        <w:t>گیرنده</w:t>
      </w:r>
      <w:r w:rsidRPr="00A16403">
        <w:rPr>
          <w:rFonts w:cs="B Titr" w:hint="cs"/>
          <w:sz w:val="28"/>
          <w:szCs w:val="28"/>
          <w:rtl/>
        </w:rPr>
        <w:t xml:space="preserve"> </w:t>
      </w:r>
      <w:r w:rsidRPr="00A16403">
        <w:rPr>
          <w:rFonts w:cs="B Titr"/>
          <w:sz w:val="28"/>
          <w:szCs w:val="28"/>
          <w:rtl/>
        </w:rPr>
        <w:t>ودستگاه</w:t>
      </w:r>
      <w:r w:rsidRPr="00A16403">
        <w:rPr>
          <w:rFonts w:cs="B Titr" w:hint="cs"/>
          <w:sz w:val="28"/>
          <w:szCs w:val="28"/>
          <w:rtl/>
        </w:rPr>
        <w:t xml:space="preserve"> </w:t>
      </w:r>
      <w:r w:rsidRPr="00A16403">
        <w:rPr>
          <w:rFonts w:cs="B Titr"/>
          <w:sz w:val="28"/>
          <w:szCs w:val="28"/>
          <w:rtl/>
        </w:rPr>
        <w:t>اجرایی</w:t>
      </w:r>
      <w:r w:rsidRPr="00A16403">
        <w:rPr>
          <w:sz w:val="28"/>
          <w:szCs w:val="28"/>
        </w:rPr>
        <w:t xml:space="preserve"> :</w:t>
      </w:r>
    </w:p>
    <w:p w:rsidR="004C34B6" w:rsidRPr="00A16403" w:rsidRDefault="004C34B6" w:rsidP="00464E07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A16403">
        <w:rPr>
          <w:rFonts w:cs="B Nazanin"/>
          <w:b/>
          <w:bCs/>
          <w:sz w:val="28"/>
          <w:szCs w:val="28"/>
          <w:rtl/>
        </w:rPr>
        <w:t>این اداره کل مکلف است زیر ساخت و بستر ارتباطی مناسب جهت ارائه خدمات الکترونیکی به ارباب رجوع را فراهم آورد</w:t>
      </w:r>
      <w:r w:rsidRPr="00A16403">
        <w:rPr>
          <w:rFonts w:cs="B Nazanin"/>
          <w:b/>
          <w:bCs/>
          <w:sz w:val="28"/>
          <w:szCs w:val="28"/>
        </w:rPr>
        <w:t xml:space="preserve"> .</w:t>
      </w:r>
    </w:p>
    <w:p w:rsidR="004C34B6" w:rsidRPr="00A16403" w:rsidRDefault="00A16403" w:rsidP="004C34B6">
      <w:pPr>
        <w:bidi/>
        <w:rPr>
          <w:rFonts w:cs="B Nazanin"/>
          <w:b/>
          <w:bCs/>
          <w:sz w:val="28"/>
          <w:szCs w:val="28"/>
          <w:rtl/>
        </w:rPr>
      </w:pPr>
      <w:r w:rsidRPr="00A16403">
        <w:rPr>
          <w:rFonts w:cs="B Nazanin" w:hint="cs"/>
          <w:b/>
          <w:bCs/>
          <w:sz w:val="26"/>
          <w:szCs w:val="26"/>
          <w:rtl/>
        </w:rPr>
        <w:t>ا</w:t>
      </w:r>
      <w:r w:rsidR="004C34B6" w:rsidRPr="00A16403">
        <w:rPr>
          <w:rFonts w:cs="B Nazanin"/>
          <w:b/>
          <w:bCs/>
          <w:sz w:val="26"/>
          <w:szCs w:val="26"/>
          <w:rtl/>
        </w:rPr>
        <w:t>ین اداره کل مکلف و ملزم است تا از انتشار اطالعات کاربران و متقاضیان دریافت خدمت خودداری نماید</w:t>
      </w:r>
      <w:r w:rsidR="004C34B6" w:rsidRPr="00A16403">
        <w:rPr>
          <w:rFonts w:cs="B Nazanin"/>
          <w:b/>
          <w:bCs/>
          <w:sz w:val="26"/>
          <w:szCs w:val="26"/>
        </w:rPr>
        <w:t xml:space="preserve"> </w:t>
      </w:r>
      <w:r w:rsidR="004C34B6" w:rsidRPr="00A16403">
        <w:rPr>
          <w:rFonts w:cs="B Nazanin"/>
          <w:b/>
          <w:bCs/>
          <w:sz w:val="28"/>
          <w:szCs w:val="28"/>
        </w:rPr>
        <w:t>.</w:t>
      </w:r>
    </w:p>
    <w:p w:rsidR="004C34B6" w:rsidRPr="00A16403" w:rsidRDefault="004C34B6" w:rsidP="00464E07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A16403">
        <w:rPr>
          <w:rFonts w:cs="B Nazanin"/>
          <w:b/>
          <w:bCs/>
          <w:sz w:val="28"/>
          <w:szCs w:val="28"/>
          <w:rtl/>
        </w:rPr>
        <w:t>متقاضی دریافت خدمت مکلف است مدارک خود را تنها از طریق سامانه و یا به صورت حضوری به دستگاه ارائه نماید</w:t>
      </w:r>
      <w:r w:rsidRPr="00A16403">
        <w:rPr>
          <w:rFonts w:cs="B Nazanin"/>
          <w:b/>
          <w:bCs/>
          <w:sz w:val="28"/>
          <w:szCs w:val="28"/>
        </w:rPr>
        <w:t xml:space="preserve"> .</w:t>
      </w:r>
    </w:p>
    <w:p w:rsidR="004C34B6" w:rsidRPr="00A16403" w:rsidRDefault="004C34B6" w:rsidP="004C34B6">
      <w:pPr>
        <w:bidi/>
        <w:rPr>
          <w:rFonts w:cs="B Titr"/>
          <w:sz w:val="28"/>
          <w:szCs w:val="28"/>
          <w:rtl/>
        </w:rPr>
      </w:pPr>
      <w:r w:rsidRPr="00A16403">
        <w:rPr>
          <w:rFonts w:cs="B Titr"/>
          <w:sz w:val="28"/>
          <w:szCs w:val="28"/>
          <w:rtl/>
        </w:rPr>
        <w:t>دوره</w:t>
      </w:r>
      <w:r w:rsidR="00F85478" w:rsidRPr="00A16403">
        <w:rPr>
          <w:rFonts w:cs="B Titr" w:hint="cs"/>
          <w:sz w:val="28"/>
          <w:szCs w:val="28"/>
          <w:rtl/>
        </w:rPr>
        <w:t xml:space="preserve"> </w:t>
      </w:r>
      <w:r w:rsidRPr="00A16403">
        <w:rPr>
          <w:rFonts w:cs="B Titr"/>
          <w:sz w:val="28"/>
          <w:szCs w:val="28"/>
          <w:rtl/>
        </w:rPr>
        <w:t>عملکرد</w:t>
      </w:r>
      <w:r w:rsidR="00F85478" w:rsidRPr="00A16403">
        <w:rPr>
          <w:rFonts w:cs="B Titr" w:hint="cs"/>
          <w:sz w:val="28"/>
          <w:szCs w:val="28"/>
          <w:rtl/>
        </w:rPr>
        <w:t>:</w:t>
      </w:r>
    </w:p>
    <w:p w:rsidR="00F85478" w:rsidRPr="00A16403" w:rsidRDefault="00F85478" w:rsidP="00464E07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A16403">
        <w:rPr>
          <w:rFonts w:cs="B Nazanin"/>
          <w:b/>
          <w:bCs/>
          <w:sz w:val="28"/>
          <w:szCs w:val="28"/>
          <w:rtl/>
        </w:rPr>
        <w:t>دوره عملکرد خاصی برای اینگونه خدمات وجود نداشته و در واقع دوره دائمی می باشد ولیکن شیوه انجام خدمت از زمان ارسال بخشنامه و دستور العمل ها بوده و عطف به ما سبق نمی شود</w:t>
      </w:r>
      <w:r w:rsidR="00464E07">
        <w:rPr>
          <w:rFonts w:cs="B Nazanin" w:hint="cs"/>
          <w:b/>
          <w:bCs/>
          <w:sz w:val="28"/>
          <w:szCs w:val="28"/>
          <w:rtl/>
        </w:rPr>
        <w:t>.</w:t>
      </w:r>
    </w:p>
    <w:p w:rsidR="00F85478" w:rsidRPr="00A16403" w:rsidRDefault="00F85478" w:rsidP="00F85478">
      <w:pPr>
        <w:bidi/>
        <w:rPr>
          <w:rFonts w:cs="B Titr"/>
          <w:sz w:val="28"/>
          <w:szCs w:val="28"/>
          <w:rtl/>
        </w:rPr>
      </w:pPr>
      <w:r w:rsidRPr="00A16403">
        <w:rPr>
          <w:rFonts w:cs="B Titr"/>
          <w:sz w:val="28"/>
          <w:szCs w:val="28"/>
          <w:rtl/>
        </w:rPr>
        <w:t>خاتمه</w:t>
      </w:r>
      <w:r w:rsidRPr="00A16403">
        <w:rPr>
          <w:rFonts w:cs="B Titr" w:hint="cs"/>
          <w:sz w:val="28"/>
          <w:szCs w:val="28"/>
          <w:rtl/>
        </w:rPr>
        <w:t xml:space="preserve"> </w:t>
      </w:r>
      <w:r w:rsidRPr="00A16403">
        <w:rPr>
          <w:rFonts w:cs="B Titr"/>
          <w:sz w:val="28"/>
          <w:szCs w:val="28"/>
          <w:rtl/>
        </w:rPr>
        <w:t>توافقنامه</w:t>
      </w:r>
      <w:r w:rsidRPr="00A16403">
        <w:rPr>
          <w:rFonts w:cs="B Titr"/>
          <w:sz w:val="28"/>
          <w:szCs w:val="28"/>
        </w:rPr>
        <w:t xml:space="preserve"> :</w:t>
      </w:r>
    </w:p>
    <w:p w:rsidR="00A16403" w:rsidRPr="00A16403" w:rsidRDefault="00F85478" w:rsidP="007B6DCD">
      <w:pPr>
        <w:bidi/>
        <w:jc w:val="both"/>
        <w:rPr>
          <w:rFonts w:cs="B Nazanin"/>
          <w:sz w:val="28"/>
          <w:szCs w:val="28"/>
          <w:lang w:bidi="fa-IR"/>
        </w:rPr>
      </w:pPr>
      <w:r w:rsidRPr="00A16403">
        <w:rPr>
          <w:rFonts w:cs="B Nazanin"/>
          <w:b/>
          <w:bCs/>
          <w:sz w:val="28"/>
          <w:szCs w:val="28"/>
          <w:rtl/>
        </w:rPr>
        <w:t xml:space="preserve">تنها در صورت تغییر در دستورالعمل ها و بخشنامه ها و شیوه انجام کار ، این تفاهم نامه خاتمه </w:t>
      </w:r>
      <w:r w:rsidR="00A16403">
        <w:rPr>
          <w:rFonts w:cs="B Nazanin" w:hint="cs"/>
          <w:b/>
          <w:bCs/>
          <w:sz w:val="28"/>
          <w:szCs w:val="28"/>
          <w:rtl/>
        </w:rPr>
        <w:t xml:space="preserve">      </w:t>
      </w:r>
      <w:r w:rsidRPr="00A16403">
        <w:rPr>
          <w:rFonts w:cs="B Nazanin"/>
          <w:b/>
          <w:bCs/>
          <w:sz w:val="28"/>
          <w:szCs w:val="28"/>
          <w:rtl/>
        </w:rPr>
        <w:t>می یابد و تفاهم نامه جدیدی جایگزین می شود</w:t>
      </w:r>
      <w:r w:rsidRPr="00A16403">
        <w:rPr>
          <w:rFonts w:cs="B Nazanin"/>
          <w:b/>
          <w:bCs/>
          <w:sz w:val="28"/>
          <w:szCs w:val="28"/>
        </w:rPr>
        <w:t xml:space="preserve"> .</w:t>
      </w:r>
    </w:p>
    <w:sectPr w:rsidR="00A16403" w:rsidRPr="00A16403" w:rsidSect="00983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0B77"/>
    <w:rsid w:val="000D2BFC"/>
    <w:rsid w:val="00464E07"/>
    <w:rsid w:val="004C34B6"/>
    <w:rsid w:val="007B6DCD"/>
    <w:rsid w:val="00983A24"/>
    <w:rsid w:val="00A16403"/>
    <w:rsid w:val="00A65FAC"/>
    <w:rsid w:val="00C60B77"/>
    <w:rsid w:val="00E8403D"/>
    <w:rsid w:val="00F8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mokaram</dc:creator>
  <cp:lastModifiedBy>mokaram</cp:lastModifiedBy>
  <cp:revision>8</cp:revision>
  <dcterms:created xsi:type="dcterms:W3CDTF">2023-05-10T07:19:00Z</dcterms:created>
  <dcterms:modified xsi:type="dcterms:W3CDTF">2023-05-15T06:34:00Z</dcterms:modified>
</cp:coreProperties>
</file>